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19" w:rsidRPr="00EC3B4F" w:rsidRDefault="00AF4C19" w:rsidP="00AF4C19">
      <w:pPr>
        <w:pStyle w:val="ae"/>
        <w:jc w:val="center"/>
        <w:rPr>
          <w:b/>
          <w:sz w:val="28"/>
          <w:szCs w:val="28"/>
        </w:rPr>
      </w:pPr>
      <w:bookmarkStart w:id="0" w:name="block-8080648"/>
      <w:r w:rsidRPr="00EC3B4F">
        <w:rPr>
          <w:b/>
          <w:sz w:val="28"/>
          <w:szCs w:val="28"/>
        </w:rPr>
        <w:t>МБОУ «</w:t>
      </w:r>
      <w:proofErr w:type="spellStart"/>
      <w:r w:rsidRPr="00EC3B4F">
        <w:rPr>
          <w:b/>
          <w:sz w:val="28"/>
          <w:szCs w:val="28"/>
        </w:rPr>
        <w:t>Сомовская</w:t>
      </w:r>
      <w:proofErr w:type="spellEnd"/>
      <w:r w:rsidRPr="00EC3B4F">
        <w:rPr>
          <w:b/>
          <w:sz w:val="28"/>
          <w:szCs w:val="28"/>
        </w:rPr>
        <w:t xml:space="preserve"> СОШ имени Ю.Н. Миролюбова»</w:t>
      </w:r>
    </w:p>
    <w:p w:rsidR="00AF4C19" w:rsidRPr="00EC3B4F" w:rsidRDefault="00AF4C19" w:rsidP="00AF4C19">
      <w:pPr>
        <w:pStyle w:val="ae"/>
        <w:jc w:val="center"/>
        <w:rPr>
          <w:b/>
          <w:sz w:val="28"/>
          <w:szCs w:val="28"/>
        </w:rPr>
      </w:pPr>
      <w:proofErr w:type="spellStart"/>
      <w:r w:rsidRPr="00EC3B4F">
        <w:rPr>
          <w:b/>
          <w:sz w:val="28"/>
          <w:szCs w:val="28"/>
        </w:rPr>
        <w:t>Шаблыкинского</w:t>
      </w:r>
      <w:proofErr w:type="spellEnd"/>
      <w:r w:rsidRPr="00EC3B4F">
        <w:rPr>
          <w:b/>
          <w:sz w:val="28"/>
          <w:szCs w:val="28"/>
        </w:rPr>
        <w:t xml:space="preserve"> района Орловской области</w:t>
      </w:r>
    </w:p>
    <w:p w:rsidR="00AF4C19" w:rsidRPr="00AF4C19" w:rsidRDefault="00AF4C19" w:rsidP="00AF4C19">
      <w:pPr>
        <w:ind w:right="-26"/>
        <w:rPr>
          <w:b/>
          <w:sz w:val="24"/>
          <w:szCs w:val="24"/>
          <w:lang w:val="ru-RU"/>
        </w:rPr>
      </w:pPr>
    </w:p>
    <w:p w:rsidR="00AF4C19" w:rsidRPr="00AF4C19" w:rsidRDefault="00AF4C19" w:rsidP="00AF4C19">
      <w:pPr>
        <w:ind w:right="-26"/>
        <w:rPr>
          <w:b/>
          <w:sz w:val="24"/>
          <w:szCs w:val="24"/>
          <w:lang w:val="ru-RU"/>
        </w:rPr>
      </w:pPr>
    </w:p>
    <w:p w:rsidR="00AF4C19" w:rsidRPr="00AF4C19" w:rsidRDefault="00AF4C19" w:rsidP="00AF4C19">
      <w:pPr>
        <w:ind w:right="-26"/>
        <w:rPr>
          <w:b/>
          <w:sz w:val="24"/>
          <w:szCs w:val="24"/>
          <w:lang w:val="ru-RU"/>
        </w:rPr>
      </w:pPr>
      <w:r w:rsidRPr="00AF4C19">
        <w:rPr>
          <w:b/>
          <w:sz w:val="24"/>
          <w:szCs w:val="24"/>
          <w:lang w:val="ru-RU"/>
        </w:rPr>
        <w:t>СОГЛАСОВАНО                                                                             УТВЕРЖДЕНО</w:t>
      </w:r>
    </w:p>
    <w:p w:rsidR="00AF4C19" w:rsidRPr="00AF4C19" w:rsidRDefault="00AF4C19" w:rsidP="00AF4C19">
      <w:pPr>
        <w:ind w:right="-26"/>
        <w:rPr>
          <w:b/>
          <w:sz w:val="24"/>
          <w:szCs w:val="24"/>
          <w:lang w:val="ru-RU"/>
        </w:rPr>
      </w:pPr>
      <w:r w:rsidRPr="00AF4C19">
        <w:rPr>
          <w:b/>
          <w:sz w:val="24"/>
          <w:szCs w:val="24"/>
          <w:lang w:val="ru-RU"/>
        </w:rPr>
        <w:t>Заместитель директора                                                             Директор</w:t>
      </w:r>
    </w:p>
    <w:p w:rsidR="00AF4C19" w:rsidRPr="00AF4C19" w:rsidRDefault="00AF4C19" w:rsidP="00AF4C19">
      <w:pPr>
        <w:ind w:right="-26"/>
        <w:rPr>
          <w:b/>
          <w:sz w:val="24"/>
          <w:szCs w:val="24"/>
          <w:lang w:val="ru-RU"/>
        </w:rPr>
      </w:pPr>
      <w:r w:rsidRPr="00AF4C19">
        <w:rPr>
          <w:b/>
          <w:sz w:val="24"/>
          <w:szCs w:val="24"/>
          <w:lang w:val="ru-RU"/>
        </w:rPr>
        <w:t>по УВР</w:t>
      </w:r>
    </w:p>
    <w:p w:rsidR="00AF4C19" w:rsidRDefault="00AF4C19" w:rsidP="00AF4C19">
      <w:pPr>
        <w:pStyle w:val="ae"/>
      </w:pPr>
      <w:r>
        <w:t>_______________________                                                      ______________________</w:t>
      </w:r>
    </w:p>
    <w:p w:rsidR="00AF4C19" w:rsidRPr="00EC3B4F" w:rsidRDefault="00AF4C19" w:rsidP="00AF4C19">
      <w:pPr>
        <w:pStyle w:val="ae"/>
        <w:tabs>
          <w:tab w:val="left" w:pos="5807"/>
        </w:tabs>
        <w:rPr>
          <w:vertAlign w:val="subscript"/>
        </w:rPr>
      </w:pPr>
      <w:r>
        <w:t xml:space="preserve"> </w:t>
      </w:r>
      <w:proofErr w:type="spellStart"/>
      <w:r>
        <w:t>Гаврикова</w:t>
      </w:r>
      <w:proofErr w:type="spellEnd"/>
      <w:r>
        <w:t xml:space="preserve"> Е.М.</w:t>
      </w:r>
      <w:r>
        <w:tab/>
      </w:r>
      <w:proofErr w:type="spellStart"/>
      <w:r>
        <w:t>Фролина</w:t>
      </w:r>
      <w:proofErr w:type="spellEnd"/>
      <w:r>
        <w:t xml:space="preserve"> Г.Н.</w:t>
      </w:r>
    </w:p>
    <w:p w:rsidR="00AF4C19" w:rsidRPr="00AF4C19" w:rsidRDefault="00AF4C19" w:rsidP="00AF4C19">
      <w:pPr>
        <w:ind w:right="-26"/>
        <w:rPr>
          <w:sz w:val="20"/>
          <w:szCs w:val="20"/>
          <w:lang w:val="ru-RU"/>
        </w:rPr>
      </w:pPr>
      <w:r w:rsidRPr="00AF4C19">
        <w:rPr>
          <w:sz w:val="20"/>
          <w:szCs w:val="20"/>
          <w:lang w:val="ru-RU"/>
        </w:rPr>
        <w:t>Рассмотрено на педсовете № 1от 2</w:t>
      </w:r>
      <w:r w:rsidR="007C4333">
        <w:rPr>
          <w:sz w:val="20"/>
          <w:szCs w:val="20"/>
          <w:lang w:val="ru-RU"/>
        </w:rPr>
        <w:t>7</w:t>
      </w:r>
      <w:r w:rsidRPr="00AF4C19">
        <w:rPr>
          <w:sz w:val="20"/>
          <w:szCs w:val="20"/>
          <w:lang w:val="ru-RU"/>
        </w:rPr>
        <w:t>.08.2024                                Приказ № 125 от 2</w:t>
      </w:r>
      <w:r w:rsidR="007C4333">
        <w:rPr>
          <w:sz w:val="20"/>
          <w:szCs w:val="20"/>
          <w:lang w:val="ru-RU"/>
        </w:rPr>
        <w:t>8</w:t>
      </w:r>
      <w:r w:rsidRPr="00AF4C19">
        <w:rPr>
          <w:sz w:val="20"/>
          <w:szCs w:val="20"/>
          <w:lang w:val="ru-RU"/>
        </w:rPr>
        <w:t>.08.2024</w:t>
      </w:r>
    </w:p>
    <w:p w:rsidR="002048D2" w:rsidRPr="0041016E" w:rsidRDefault="00E3714C">
      <w:pPr>
        <w:spacing w:after="0"/>
        <w:ind w:left="120"/>
        <w:rPr>
          <w:lang w:val="ru-RU"/>
        </w:rPr>
      </w:pPr>
      <w:r w:rsidRPr="0041016E">
        <w:rPr>
          <w:rFonts w:ascii="Times New Roman" w:hAnsi="Times New Roman"/>
          <w:color w:val="000000"/>
          <w:sz w:val="28"/>
          <w:lang w:val="ru-RU"/>
        </w:rPr>
        <w:t>‌</w:t>
      </w:r>
    </w:p>
    <w:p w:rsidR="002048D2" w:rsidRPr="0041016E" w:rsidRDefault="002048D2">
      <w:pPr>
        <w:spacing w:after="0"/>
        <w:ind w:left="120"/>
        <w:rPr>
          <w:lang w:val="ru-RU"/>
        </w:rPr>
      </w:pPr>
    </w:p>
    <w:p w:rsidR="002048D2" w:rsidRPr="0041016E" w:rsidRDefault="002048D2">
      <w:pPr>
        <w:spacing w:after="0"/>
        <w:ind w:left="120"/>
        <w:rPr>
          <w:lang w:val="ru-RU"/>
        </w:rPr>
      </w:pPr>
    </w:p>
    <w:p w:rsidR="002048D2" w:rsidRPr="0041016E" w:rsidRDefault="002048D2">
      <w:pPr>
        <w:spacing w:after="0"/>
        <w:ind w:left="120"/>
        <w:rPr>
          <w:lang w:val="ru-RU"/>
        </w:rPr>
      </w:pPr>
    </w:p>
    <w:p w:rsidR="002048D2" w:rsidRDefault="00E3714C" w:rsidP="00997E78">
      <w:pPr>
        <w:spacing w:after="0" w:line="36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101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97E78" w:rsidRPr="0041016E" w:rsidRDefault="00997E78" w:rsidP="00997E78">
      <w:pPr>
        <w:spacing w:after="0" w:line="36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«Всеобщая история»</w:t>
      </w:r>
    </w:p>
    <w:p w:rsidR="0041016E" w:rsidRDefault="00E3714C" w:rsidP="00997E78">
      <w:pPr>
        <w:spacing w:after="0" w:line="36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1016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</w:t>
      </w:r>
      <w:r w:rsidR="004101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048D2" w:rsidRPr="0041016E" w:rsidRDefault="0041016E" w:rsidP="00997E78">
      <w:pPr>
        <w:spacing w:after="0" w:line="36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(б</w:t>
      </w:r>
      <w:r w:rsidR="00E3714C" w:rsidRPr="0041016E">
        <w:rPr>
          <w:rFonts w:ascii="Times New Roman" w:hAnsi="Times New Roman"/>
          <w:b/>
          <w:color w:val="000000"/>
          <w:sz w:val="28"/>
          <w:lang w:val="ru-RU"/>
        </w:rPr>
        <w:t>азовый уровень</w:t>
      </w:r>
      <w:r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048D2" w:rsidRDefault="00E3714C" w:rsidP="00997E78">
      <w:pPr>
        <w:spacing w:after="0" w:line="36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1016E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10-11 классов </w:t>
      </w:r>
    </w:p>
    <w:p w:rsidR="00997E78" w:rsidRPr="00997E78" w:rsidRDefault="001C0832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 xml:space="preserve"> </w:t>
      </w:r>
    </w:p>
    <w:p w:rsidR="002048D2" w:rsidRPr="00997E78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2048D2">
      <w:pPr>
        <w:spacing w:after="0"/>
        <w:ind w:left="120"/>
        <w:jc w:val="center"/>
        <w:rPr>
          <w:lang w:val="ru-RU"/>
        </w:rPr>
      </w:pPr>
    </w:p>
    <w:p w:rsidR="002048D2" w:rsidRPr="0041016E" w:rsidRDefault="00E3714C">
      <w:pPr>
        <w:spacing w:after="0"/>
        <w:ind w:left="120"/>
        <w:jc w:val="center"/>
        <w:rPr>
          <w:lang w:val="ru-RU"/>
        </w:rPr>
      </w:pPr>
      <w:r w:rsidRPr="0041016E">
        <w:rPr>
          <w:rFonts w:ascii="Times New Roman" w:hAnsi="Times New Roman"/>
          <w:color w:val="000000"/>
          <w:sz w:val="28"/>
          <w:lang w:val="ru-RU"/>
        </w:rPr>
        <w:t>​</w:t>
      </w:r>
      <w:r w:rsidRPr="0041016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1016E">
        <w:rPr>
          <w:rFonts w:ascii="Times New Roman" w:hAnsi="Times New Roman"/>
          <w:color w:val="000000"/>
          <w:sz w:val="28"/>
          <w:lang w:val="ru-RU"/>
        </w:rPr>
        <w:t>​</w:t>
      </w:r>
    </w:p>
    <w:p w:rsidR="002048D2" w:rsidRPr="0041016E" w:rsidRDefault="002048D2">
      <w:pPr>
        <w:spacing w:after="0"/>
        <w:ind w:left="120"/>
        <w:rPr>
          <w:lang w:val="ru-RU"/>
        </w:rPr>
      </w:pPr>
    </w:p>
    <w:p w:rsidR="00B1387E" w:rsidRPr="00B1387E" w:rsidRDefault="001C0832" w:rsidP="00B1387E">
      <w:pPr>
        <w:spacing w:after="0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1" w:name="59510cd3-fe9a-4f71-8f4d-e857ed43bbe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С.Сомово-</w:t>
      </w:r>
      <w:r w:rsidR="00B1387E"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202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</w:t>
      </w:r>
      <w:r w:rsidR="00B1387E"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г.</w:t>
      </w:r>
      <w:bookmarkEnd w:id="1"/>
      <w:r w:rsidR="00B1387E"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B1387E" w:rsidRPr="00B1387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B1387E" w:rsidRPr="0041016E" w:rsidRDefault="00B1387E" w:rsidP="00B1387E">
      <w:pPr>
        <w:jc w:val="center"/>
        <w:rPr>
          <w:lang w:val="ru-RU"/>
        </w:rPr>
        <w:sectPr w:rsidR="00B1387E" w:rsidRPr="0041016E">
          <w:pgSz w:w="11906" w:h="16383"/>
          <w:pgMar w:top="1134" w:right="850" w:bottom="1134" w:left="1701" w:header="720" w:footer="720" w:gutter="0"/>
          <w:cols w:space="720"/>
        </w:sectPr>
      </w:pPr>
    </w:p>
    <w:p w:rsidR="002048D2" w:rsidRPr="0041016E" w:rsidRDefault="00E3714C">
      <w:pPr>
        <w:spacing w:after="0" w:line="264" w:lineRule="auto"/>
        <w:ind w:left="120"/>
        <w:jc w:val="both"/>
        <w:rPr>
          <w:lang w:val="ru-RU"/>
        </w:rPr>
      </w:pPr>
      <w:bookmarkStart w:id="2" w:name="block-8080652"/>
      <w:bookmarkEnd w:id="0"/>
      <w:r w:rsidRPr="0041016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1016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</w:t>
      </w:r>
    </w:p>
    <w:p w:rsidR="002048D2" w:rsidRPr="0041016E" w:rsidRDefault="002048D2">
      <w:pPr>
        <w:spacing w:after="0" w:line="264" w:lineRule="auto"/>
        <w:ind w:left="120"/>
        <w:jc w:val="both"/>
        <w:rPr>
          <w:lang w:val="ru-RU"/>
        </w:rPr>
      </w:pPr>
    </w:p>
    <w:p w:rsidR="002048D2" w:rsidRPr="00B1387E" w:rsidRDefault="00E3714C">
      <w:pPr>
        <w:spacing w:after="0" w:line="264" w:lineRule="auto"/>
        <w:ind w:left="120"/>
        <w:jc w:val="both"/>
        <w:rPr>
          <w:sz w:val="24"/>
          <w:szCs w:val="24"/>
          <w:u w:val="single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u w:val="single"/>
          <w:lang w:val="ru-RU"/>
        </w:rPr>
        <w:t>10 КЛАСС</w:t>
      </w:r>
    </w:p>
    <w:p w:rsidR="002048D2" w:rsidRPr="00B1387E" w:rsidRDefault="002048D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048D2" w:rsidRPr="00B1387E" w:rsidRDefault="00E371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1914–1945 ГОДЫ</w:t>
      </w:r>
    </w:p>
    <w:p w:rsidR="002048D2" w:rsidRPr="0041016E" w:rsidRDefault="002048D2">
      <w:pPr>
        <w:spacing w:after="0" w:line="264" w:lineRule="auto"/>
        <w:ind w:left="120"/>
        <w:jc w:val="both"/>
        <w:rPr>
          <w:lang w:val="ru-RU"/>
        </w:rPr>
      </w:pP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 w:rsidRPr="00B1387E">
        <w:rPr>
          <w:rFonts w:ascii="Times New Roman" w:hAnsi="Times New Roman"/>
          <w:color w:val="000000"/>
          <w:sz w:val="24"/>
          <w:szCs w:val="24"/>
        </w:rPr>
        <w:t>XX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веке.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Мир накануне и в годы</w:t>
      </w:r>
      <w:proofErr w:type="gramStart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</w:t>
      </w:r>
      <w:proofErr w:type="gramEnd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ервой мировой войны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Мир накануне</w:t>
      </w: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П</w:t>
      </w:r>
      <w:proofErr w:type="gramEnd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ервой мировой войны.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в начале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ХХ в</w:t>
      </w: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индустриального общества. Индустриальная цивилизация в начале </w:t>
      </w:r>
      <w:r w:rsidRPr="00B1387E">
        <w:rPr>
          <w:rFonts w:ascii="Times New Roman" w:hAnsi="Times New Roman"/>
          <w:color w:val="000000"/>
          <w:sz w:val="24"/>
          <w:szCs w:val="24"/>
        </w:rPr>
        <w:t>XX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Первая мировая война. 1914–1918 гг.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Компьенское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перемирие. Итоги и последствия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П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ервой мировой войны.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Мир в 1918–1938 гг.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Распад империй и образование новых национальных государств в Европе.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Факторы, повлиявшие на распад империй после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П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ервой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Версальско-Вашингтонская система международных отношений.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Планы послевоенного устройства мира. Территориальные изменения в мире и Европе по результатам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П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ервой мировой войны. Парижская (Версальская) мирная конференция. Версальская система. Учреждение Лиги Наций.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Рапалльское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Страны Европы и Северной Америки в 1920-е гг.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Послевоенная стабилизация. Факторы, способствующие изменениям в социально-экономической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Латинской Америки. 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Подготовка Германии к войне. Победа Народного фронта и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франкистский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мятеж в Испании. Революция в Испании. Поражение Испанской Республики. Причины и значение гражданской войны в Испании.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 xml:space="preserve">Страны Азии, Африки и Латинской Америки в 1918–1930 гг.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Экспансия колониализма. Цели национально-освободительных движений в странах Востока. Агрессивная внешняя политика Японии. Нестабильность в Китае в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межвоенный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Международные отношения в 1930-е гг.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Нарастание мировой напряженности в конце 1930-х гг. Причины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торой мировой войны. Мюнхенский сговор.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Англо-франко-советские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переговоры лета 1939 года.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Развитие науки и культуры в 1914–1930-х гг.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Влияние науки и культуры на развитие общества в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межвоенный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Вторая мировая война. 1939–1945 гг.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Начало</w:t>
      </w: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торой мировой войны.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Причины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ии и ее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союзников в Северной Африке и на Балканах. Борьба Китая против японских агрессоров в 1939–1941 гг. Причины побед Германии и ее союзников в начальный период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торой мировой войны.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Коренной перелом, окончание и важнейшие итоги</w:t>
      </w: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торой мировой войны.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Открытие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:rsidR="002048D2" w:rsidRPr="00B1387E" w:rsidRDefault="00E3714C" w:rsidP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Американские атомные бомбардировки Хиросимы и Нагасаки. Вступление СССР в войну против Японии, разгром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Квантунской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армии. Капитуляция Японии. Нюрнбергский трибунал, Токийский и Хабаровский процессы над немецкими и японскими военными преступниками. Важнейшие итоги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торой мировой войны.</w:t>
      </w:r>
    </w:p>
    <w:p w:rsidR="002048D2" w:rsidRPr="0041016E" w:rsidRDefault="002048D2">
      <w:pPr>
        <w:spacing w:after="0" w:line="264" w:lineRule="auto"/>
        <w:ind w:left="120"/>
        <w:jc w:val="both"/>
        <w:rPr>
          <w:lang w:val="ru-RU"/>
        </w:rPr>
      </w:pPr>
      <w:bookmarkStart w:id="3" w:name="_Toc143611212"/>
      <w:bookmarkEnd w:id="3"/>
    </w:p>
    <w:p w:rsidR="002048D2" w:rsidRPr="0041016E" w:rsidRDefault="00E3714C">
      <w:pPr>
        <w:spacing w:after="0" w:line="264" w:lineRule="auto"/>
        <w:ind w:left="120"/>
        <w:jc w:val="both"/>
        <w:rPr>
          <w:lang w:val="ru-RU"/>
        </w:rPr>
      </w:pPr>
      <w:r w:rsidRPr="0041016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048D2" w:rsidRPr="0041016E" w:rsidRDefault="002048D2">
      <w:pPr>
        <w:spacing w:after="0" w:line="264" w:lineRule="auto"/>
        <w:ind w:left="120"/>
        <w:jc w:val="both"/>
        <w:rPr>
          <w:lang w:val="ru-RU"/>
        </w:rPr>
      </w:pPr>
      <w:bookmarkStart w:id="4" w:name="_Toc143611214"/>
      <w:bookmarkEnd w:id="4"/>
    </w:p>
    <w:p w:rsidR="002048D2" w:rsidRDefault="00E3714C">
      <w:pPr>
        <w:spacing w:after="0" w:line="264" w:lineRule="auto"/>
        <w:ind w:left="-567" w:firstLine="283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1945 ГОД – НАЧАЛО ХХ</w:t>
      </w:r>
      <w:proofErr w:type="gramStart"/>
      <w:r w:rsidRPr="00B1387E">
        <w:rPr>
          <w:rFonts w:ascii="Times New Roman" w:hAnsi="Times New Roman"/>
          <w:b/>
          <w:color w:val="000000"/>
          <w:sz w:val="24"/>
          <w:szCs w:val="24"/>
        </w:rPr>
        <w:t>I</w:t>
      </w:r>
      <w:proofErr w:type="gramEnd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</w:t>
      </w:r>
    </w:p>
    <w:p w:rsidR="00B1387E" w:rsidRPr="00B1387E" w:rsidRDefault="00B1387E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 во второй половине </w:t>
      </w:r>
      <w:r w:rsidRPr="00B1387E">
        <w:rPr>
          <w:rFonts w:ascii="Times New Roman" w:hAnsi="Times New Roman"/>
          <w:color w:val="000000"/>
          <w:sz w:val="24"/>
          <w:szCs w:val="24"/>
        </w:rPr>
        <w:t>XX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B1387E">
        <w:rPr>
          <w:rFonts w:ascii="Times New Roman" w:hAnsi="Times New Roman"/>
          <w:color w:val="000000"/>
          <w:sz w:val="24"/>
          <w:szCs w:val="24"/>
        </w:rPr>
        <w:t>XXI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Интересы СССР, США, Великобритании и Франции в Европе и мире после войны.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США и страны Европы во второй половине </w:t>
      </w:r>
      <w:r w:rsidRPr="00B1387E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B1387E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США и страны Западной Европы во второй половине ХХ – начале </w:t>
      </w:r>
      <w:r w:rsidRPr="00B1387E">
        <w:rPr>
          <w:rFonts w:ascii="Times New Roman" w:hAnsi="Times New Roman"/>
          <w:i/>
          <w:color w:val="000000"/>
          <w:sz w:val="24"/>
          <w:szCs w:val="24"/>
        </w:rPr>
        <w:t>XXI</w:t>
      </w: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Западногерманское «экономическое чудо». Франция после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США и страны Западной Европы в конце ХХ – начале </w:t>
      </w:r>
      <w:r w:rsidRPr="00B1387E">
        <w:rPr>
          <w:rFonts w:ascii="Times New Roman" w:hAnsi="Times New Roman"/>
          <w:color w:val="000000"/>
          <w:sz w:val="24"/>
          <w:szCs w:val="24"/>
        </w:rPr>
        <w:t>XXI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</w:rPr>
        <w:t>I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века. Создание Европейского союза.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Страны Центральной и Восточной Европы во второй половине ХХ – начале ХХ</w:t>
      </w:r>
      <w:r w:rsidRPr="00B1387E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«Пражская весна» 1968 года. Ввод вой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ск стр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 w:rsidRPr="00B1387E">
        <w:rPr>
          <w:rFonts w:ascii="Times New Roman" w:hAnsi="Times New Roman"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Азии, Африки и Латинской Америки во второй половине ХХ – начале </w:t>
      </w:r>
      <w:r w:rsidRPr="00B1387E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Страны Азии во второй половине ХХ – начале ХХ</w:t>
      </w:r>
      <w:r w:rsidRPr="00B1387E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Гражданская война в Китае.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 w:rsidRPr="00B1387E">
        <w:rPr>
          <w:rFonts w:ascii="Times New Roman" w:hAnsi="Times New Roman"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Тайланда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, Малайзии и Филиппин. Индонезия и Мьянма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Страны Ближнего и Среднего Востока во второй половине ХХ – начале ХХ</w:t>
      </w: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</w:rPr>
        <w:t>I</w:t>
      </w:r>
      <w:proofErr w:type="gramEnd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Страны Тропической и Южной Африки. Освобождение от колониальной зависимости.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Страны Латинской Америки во второй половине ХХ – начале ХХ</w:t>
      </w: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</w:rPr>
        <w:t>I</w:t>
      </w:r>
      <w:proofErr w:type="gramEnd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Че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Гевара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Международные отношения во второй половине ХХ – начале ХХ</w:t>
      </w:r>
      <w:r w:rsidRPr="00B1387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Международные отношения в конце 1940-х – конце 1980-х гг.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Дж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. Кеннеди и Берлинский кризис. </w:t>
      </w:r>
      <w:proofErr w:type="spell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Карибский</w:t>
      </w:r>
      <w:proofErr w:type="spell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ПРО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. Хельсинский акт. Договоры ОСВ-2 и ракетный кризис. События в Афганистане и возвращение к политике холодной войны. Конец холодной войны.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Международные отношения в 1990-е – 2023 г.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Наука и культура во второй половине ХХ – начале ХХ</w:t>
      </w:r>
      <w:r w:rsidRPr="00B1387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</w:p>
    <w:p w:rsidR="002048D2" w:rsidRPr="00B1387E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proofErr w:type="gramStart"/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>Наука и культура во второй половине ХХ в. – начале ХХ</w:t>
      </w:r>
      <w:r w:rsidRPr="00B1387E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в. 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Важнейшие направления развития науки во второй половине ХХ – начале ХХ</w:t>
      </w:r>
      <w:r w:rsidRPr="00B1387E">
        <w:rPr>
          <w:rFonts w:ascii="Times New Roman" w:hAnsi="Times New Roman"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Ядерная энергетика.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Освоение космоса. Развитие культуры и искусства во второй половине ХХ – начале ХХ</w:t>
      </w:r>
      <w:r w:rsidRPr="00B1387E">
        <w:rPr>
          <w:rFonts w:ascii="Times New Roman" w:hAnsi="Times New Roman"/>
          <w:color w:val="000000"/>
          <w:sz w:val="24"/>
          <w:szCs w:val="24"/>
        </w:rPr>
        <w:t>I</w:t>
      </w:r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.: </w:t>
      </w:r>
      <w:proofErr w:type="gramStart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>литература</w:t>
      </w:r>
      <w:proofErr w:type="gramEnd"/>
      <w:r w:rsidRPr="00B1387E">
        <w:rPr>
          <w:rFonts w:ascii="Times New Roman" w:hAnsi="Times New Roman"/>
          <w:color w:val="000000"/>
          <w:sz w:val="24"/>
          <w:szCs w:val="24"/>
          <w:lang w:val="ru-RU"/>
        </w:rPr>
        <w:t xml:space="preserve">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:rsidR="002048D2" w:rsidRPr="00B1387E" w:rsidRDefault="002048D2">
      <w:pPr>
        <w:spacing w:after="0"/>
        <w:ind w:left="-567" w:firstLine="283"/>
        <w:rPr>
          <w:sz w:val="24"/>
          <w:szCs w:val="24"/>
          <w:lang w:val="ru-RU"/>
        </w:rPr>
      </w:pPr>
      <w:bookmarkStart w:id="5" w:name="_Toc143611215"/>
      <w:bookmarkEnd w:id="5"/>
    </w:p>
    <w:p w:rsidR="002048D2" w:rsidRPr="00E3714C" w:rsidRDefault="00E3714C" w:rsidP="00397FA6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bookmarkStart w:id="6" w:name="block-8080651"/>
      <w:bookmarkEnd w:id="2"/>
      <w:r w:rsidRPr="00E3714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</w:t>
      </w:r>
    </w:p>
    <w:p w:rsidR="002048D2" w:rsidRPr="00E3714C" w:rsidRDefault="002048D2" w:rsidP="00E3714C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</w:p>
    <w:p w:rsidR="002048D2" w:rsidRPr="00254186" w:rsidRDefault="00E371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048D2" w:rsidRPr="0041016E" w:rsidRDefault="002048D2">
      <w:pPr>
        <w:spacing w:after="0" w:line="264" w:lineRule="auto"/>
        <w:ind w:left="120"/>
        <w:jc w:val="both"/>
        <w:rPr>
          <w:lang w:val="ru-RU"/>
        </w:rPr>
      </w:pP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41016E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) гражданского воспитания: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proofErr w:type="spellStart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готовность к гуманитарной и волонтерской деятельности;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proofErr w:type="spellStart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proofErr w:type="spellStart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мотивация и способность к образованию и самообразованию на протяжении всей жизни;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  <w:proofErr w:type="spellStart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активное неприятие действий, приносящих вред окружающей природной и социальной среде;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proofErr w:type="spellStart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b/>
          <w:color w:val="000000"/>
          <w:sz w:val="24"/>
          <w:szCs w:val="24"/>
          <w:lang w:val="ru-RU"/>
        </w:rPr>
        <w:t>9) эмоциональный интеллект: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sz w:val="24"/>
          <w:szCs w:val="24"/>
          <w:lang w:val="ru-RU"/>
        </w:rPr>
      </w:pPr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254186">
        <w:rPr>
          <w:rFonts w:ascii="Times New Roman" w:hAnsi="Times New Roman"/>
          <w:color w:val="000000"/>
          <w:sz w:val="24"/>
          <w:szCs w:val="24"/>
          <w:lang w:val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270CAA" w:rsidRDefault="00270CAA" w:rsidP="008A092B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</w:pPr>
      <w:bookmarkStart w:id="7" w:name="_Toc142487931"/>
      <w:bookmarkEnd w:id="7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 xml:space="preserve">Рабочая программа воспитания в </w:t>
      </w:r>
      <w:r w:rsidR="00397FA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 xml:space="preserve">учебном курсе «Всеобщая история»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учебно</w:t>
      </w:r>
      <w:r w:rsidR="00397FA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го</w:t>
      </w:r>
      <w:r w:rsidRPr="00372C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 xml:space="preserve"> предмет</w:t>
      </w:r>
      <w:r w:rsidR="00397FA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а</w:t>
      </w:r>
      <w:r w:rsidRPr="00372C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История</w:t>
      </w:r>
      <w:r w:rsidRPr="00372C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 xml:space="preserve">» реализуется </w:t>
      </w:r>
      <w:proofErr w:type="gramStart"/>
      <w:r w:rsidRPr="00372C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через</w:t>
      </w:r>
      <w:proofErr w:type="gramEnd"/>
      <w:r w:rsidRPr="00372C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val="ru-RU"/>
        </w:rPr>
        <w:t>:</w:t>
      </w:r>
    </w:p>
    <w:p w:rsidR="00270CAA" w:rsidRPr="00270CAA" w:rsidRDefault="00270CAA" w:rsidP="008A092B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привлечение внимания обучающихся к ценностному аспекту изучаемых на уроках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истории </w:t>
      </w:r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явлений, организацию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своего мнения по ее поводу, выработки своего к ней отношения;</w:t>
      </w:r>
    </w:p>
    <w:p w:rsidR="00270CAA" w:rsidRPr="00270CAA" w:rsidRDefault="00270CAA" w:rsidP="008A092B">
      <w:pPr>
        <w:shd w:val="clear" w:color="auto" w:fill="FFFFFF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демонстрацию </w:t>
      </w:r>
      <w:proofErr w:type="gramStart"/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</w:t>
      </w:r>
      <w:r w:rsidRPr="00817997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4" w:tooltip="Решение прикладных задач Цель обучения 2 2 использовать абсолютную и относительную ссылки" w:history="1">
        <w:r w:rsidRPr="00270CA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задач для решения</w:t>
        </w:r>
      </w:hyperlink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>, проблемных ситуаций для обсуждения в классе;</w:t>
      </w:r>
    </w:p>
    <w:p w:rsidR="00270CAA" w:rsidRPr="00270CAA" w:rsidRDefault="00270CAA" w:rsidP="008A092B">
      <w:pPr>
        <w:shd w:val="clear" w:color="auto" w:fill="FFFFFF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применение на уроках интерактивных форм работы с </w:t>
      </w:r>
      <w:proofErr w:type="gramStart"/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70CAA" w:rsidRPr="00270CAA" w:rsidRDefault="00270CAA" w:rsidP="008A092B">
      <w:pPr>
        <w:shd w:val="clear" w:color="auto" w:fill="FFFFFF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>- 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</w:t>
      </w:r>
      <w:r w:rsidRPr="00817997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5" w:tooltip="Контрольная работа №1 Задание Развёрнуто ответьте на следующие вопросы: 1 Что значит " w:history="1">
        <w:r w:rsidRPr="00270CA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навык публичного выступления перед аудиторией</w:t>
        </w:r>
      </w:hyperlink>
      <w:r w:rsidRPr="00270CAA">
        <w:rPr>
          <w:rFonts w:ascii="Times New Roman" w:eastAsia="Times New Roman" w:hAnsi="Times New Roman" w:cs="Times New Roman"/>
          <w:sz w:val="24"/>
          <w:szCs w:val="24"/>
          <w:lang w:val="ru-RU"/>
        </w:rPr>
        <w:t>, аргументирования и отстаивания своей точки зрения;</w:t>
      </w:r>
      <w:proofErr w:type="gramEnd"/>
    </w:p>
    <w:p w:rsidR="00270CAA" w:rsidRPr="00270CAA" w:rsidRDefault="00270CAA" w:rsidP="008A092B">
      <w:pPr>
        <w:shd w:val="clear" w:color="auto" w:fill="FFFFFF"/>
        <w:spacing w:after="0" w:line="240" w:lineRule="auto"/>
        <w:ind w:left="-567" w:firstLine="283"/>
        <w:jc w:val="both"/>
        <w:rPr>
          <w:rStyle w:val="fontstyle01"/>
          <w:rFonts w:ascii="Times New Roman" w:hAnsi="Times New Roman" w:cs="Times New Roman"/>
          <w:sz w:val="24"/>
          <w:szCs w:val="24"/>
          <w:lang w:val="ru-RU"/>
        </w:rPr>
      </w:pP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 xml:space="preserve">-  развитие способностей учащихся анализировать содержащуюся в различных источниках информацию о </w:t>
      </w:r>
      <w:proofErr w:type="spellStart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событияхи</w:t>
      </w:r>
      <w:proofErr w:type="spellEnd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 xml:space="preserve"> явлениях прошлого и настоящего, рассматривать события</w:t>
      </w:r>
      <w:r w:rsidRPr="00270CAA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в соответствии с принципом историзма, в их динамике, взаимосвязи и взаимообусловленности;</w:t>
      </w:r>
      <w:r w:rsidRPr="00270CAA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полиэтничном</w:t>
      </w:r>
      <w:proofErr w:type="spellEnd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многоконфессиональном</w:t>
      </w:r>
      <w:proofErr w:type="spellEnd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 xml:space="preserve"> обществе;</w:t>
      </w:r>
    </w:p>
    <w:p w:rsidR="00270CAA" w:rsidRPr="00270CAA" w:rsidRDefault="00270CAA" w:rsidP="008A092B">
      <w:pPr>
        <w:shd w:val="clear" w:color="auto" w:fill="FFFFFF"/>
        <w:spacing w:after="0" w:line="240" w:lineRule="auto"/>
        <w:ind w:left="-567" w:firstLine="283"/>
        <w:jc w:val="both"/>
        <w:rPr>
          <w:rStyle w:val="fontstyle01"/>
          <w:rFonts w:ascii="Times New Roman" w:hAnsi="Times New Roman" w:cs="Times New Roman"/>
          <w:sz w:val="24"/>
          <w:szCs w:val="24"/>
          <w:lang w:val="ru-RU"/>
        </w:rPr>
      </w:pP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lastRenderedPageBreak/>
        <w:t>- проявление интереса к познанию истории, культуры Российской</w:t>
      </w:r>
      <w:r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Федерации, своего края, народов России; ценностное отношение к достижениям своей Родины, боевым подвигам и трудовым достижениям народа;</w:t>
      </w:r>
    </w:p>
    <w:p w:rsidR="00270CAA" w:rsidRPr="00270CAA" w:rsidRDefault="00270CAA" w:rsidP="008A092B">
      <w:pPr>
        <w:shd w:val="clear" w:color="auto" w:fill="FFFFFF"/>
        <w:spacing w:after="0" w:line="240" w:lineRule="auto"/>
        <w:ind w:left="-567" w:firstLine="283"/>
        <w:jc w:val="both"/>
        <w:rPr>
          <w:rStyle w:val="fontstyle01"/>
          <w:rFonts w:ascii="Times New Roman" w:hAnsi="Times New Roman" w:cs="Times New Roman"/>
          <w:sz w:val="24"/>
          <w:szCs w:val="24"/>
          <w:lang w:val="ru-RU"/>
        </w:rPr>
      </w:pP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-  осмысление исторической традиции и примеров гражданского служения Отечеству;   представление о традиционных духовно-нравственных ценностях народов России; активное неприятие асоциальных поступков;</w:t>
      </w:r>
    </w:p>
    <w:p w:rsidR="00270CAA" w:rsidRDefault="00270CAA" w:rsidP="008A092B">
      <w:pPr>
        <w:shd w:val="clear" w:color="auto" w:fill="FFFFFF"/>
        <w:spacing w:after="0" w:line="240" w:lineRule="auto"/>
        <w:ind w:left="-567" w:firstLine="283"/>
        <w:jc w:val="both"/>
        <w:rPr>
          <w:rStyle w:val="fontstyle01"/>
          <w:rFonts w:ascii="Times New Roman" w:hAnsi="Times New Roman" w:cs="Times New Roman"/>
          <w:sz w:val="24"/>
          <w:szCs w:val="24"/>
          <w:lang w:val="ru-RU"/>
        </w:rPr>
      </w:pP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-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</w:t>
      </w:r>
      <w:r w:rsidRPr="00270CAA">
        <w:rPr>
          <w:rFonts w:ascii="Times New Roman" w:hAnsi="Times New Roman" w:cs="Times New Roman"/>
          <w:color w:val="231F20"/>
          <w:sz w:val="24"/>
          <w:szCs w:val="24"/>
          <w:lang w:val="ru-RU"/>
        </w:rPr>
        <w:br/>
      </w:r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 xml:space="preserve">развития человека в исторических обществах (в </w:t>
      </w:r>
      <w:proofErr w:type="spellStart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античноммире</w:t>
      </w:r>
      <w:proofErr w:type="spellEnd"/>
      <w:r w:rsidRPr="00270CA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, эпоху Возрождения) и в современную эпоху.</w:t>
      </w:r>
    </w:p>
    <w:p w:rsidR="00397FA6" w:rsidRPr="00270CAA" w:rsidRDefault="00397FA6" w:rsidP="008A092B">
      <w:pPr>
        <w:shd w:val="clear" w:color="auto" w:fill="FFFFFF"/>
        <w:spacing w:after="0" w:line="240" w:lineRule="auto"/>
        <w:ind w:left="-567" w:firstLine="283"/>
        <w:jc w:val="both"/>
        <w:rPr>
          <w:rStyle w:val="fontstyle01"/>
          <w:rFonts w:ascii="Times New Roman" w:hAnsi="Times New Roman" w:cs="Times New Roman"/>
          <w:sz w:val="24"/>
          <w:szCs w:val="24"/>
          <w:lang w:val="ru-RU"/>
        </w:rPr>
      </w:pP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проблему, вопрос, требующий решения;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существенный признак или основания для сравнения, классификации и обобщения;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закономерные черты и противоречия в рассматриваемых явлениях;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учетом анализа имеющихся ресурсов;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характерные признаки исторических явлений;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причинно-следственные связи событий прошлого и настоящего;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и обосновывать выводы;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полученный результат с имеющимся историческим знанием;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новизну и обоснованность полученного результата;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анализ учебной и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внеучебной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комплексы источников, выявляя совпадения и различия их свидетельств;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вести диалог, уметь смягчать конфликтные ситуации.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творчество и инициативу в индивидуальной и командной работе; </w:t>
      </w:r>
    </w:p>
    <w:p w:rsidR="002048D2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полученные результаты и свой вклад в общую работу.</w:t>
      </w:r>
    </w:p>
    <w:p w:rsidR="00397FA6" w:rsidRPr="00254186" w:rsidRDefault="00397FA6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2487932"/>
      <w:bookmarkEnd w:id="8"/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программы по </w:t>
      </w:r>
      <w:r w:rsidR="00397F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учебному курсу «Всеобщая история» учебного предмета «И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стори</w:t>
      </w:r>
      <w:r w:rsidR="00397FA6">
        <w:rPr>
          <w:rFonts w:ascii="Times New Roman" w:hAnsi="Times New Roman" w:cs="Times New Roman"/>
          <w:color w:val="000000"/>
          <w:sz w:val="24"/>
          <w:szCs w:val="24"/>
          <w:lang w:val="ru-RU"/>
        </w:rPr>
        <w:t>я»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среднего общего образования должны обеспечивать: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знание достижений страны и ее народа;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="00397F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 России и всемирной истории ХХ – начала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lastRenderedPageBreak/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временны́е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11) знание ключевых событий, основных дат и этапов истории России и мира в ХХ – начале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2048D2" w:rsidRPr="00254186" w:rsidRDefault="00E3714C" w:rsidP="00397FA6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смысл изученных/изучаемых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историческую информацию по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основе изучения исторического материала устанавливать исторические аналогии.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временны́е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причинно-следственные, пространственные,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временны́е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события истории родного края,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письменных исторических источников по истории России и всемирной истории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историческую информацию в виде таблиц, графиков, схем, диаграмм;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других.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5418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11 классе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развития культуры народов СССР (России).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в форме сложного плана, конспекта, реферата;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характерные, существенные признаки событий, процессов, явлений истории России и всеобщей истории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 исторической информации из курсов истории России и зарубежных стран (1945 г. –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события, явления, процессы; факты и мнения, описания и объяснения, гипотезы и теории;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историческую информацию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изучения исторического материала устанавливать исторические аналогии.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временны́е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изученного материала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причинно-следственные, пространственные,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временны́е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события истории родного края,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современников исторических событий, явлений, процессов истории России и человечества в целом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авторство письменного исторического источника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письменный исторический источник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учебным текстом, другими источниками исторической информации (в том числе исторической картой/схемой);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.),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 и составлять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основе план, таблицу, схему;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  <w:proofErr w:type="gramEnd"/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информацию, представленную на исторической карте (схеме)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.),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информацией аутентичных исторических источников и источников исторической информации;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основании визуальных источников исторической информации и статистической информации по истории России и зарубежных стран (1945 г. –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визуальные источники исторической информации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информацией из других исторических источников, делать выводы;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историческую информацию в виде таблиц, графиков, схем, диаграмм;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.),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том числе на региональном материале, с использованием ресурсов библиотек, музеев и других.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общении, посвященном проблемам, связанным с историей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.),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знания по истории России и зарубежных стран (1945 г. – начало ХХ</w:t>
      </w:r>
      <w:r w:rsidRPr="0025418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.), выявлять </w:t>
      </w:r>
      <w:proofErr w:type="gramStart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исторической информации попытки фальсификации истории, приводить аргументы в защиту исторической правды;</w:t>
      </w:r>
    </w:p>
    <w:p w:rsidR="002048D2" w:rsidRPr="00254186" w:rsidRDefault="00E3714C">
      <w:pPr>
        <w:spacing w:after="0" w:line="264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418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активно участвовать в дискуссиях, не допуская умаления подвига народа при защите Отечества.</w:t>
      </w:r>
    </w:p>
    <w:p w:rsidR="002048D2" w:rsidRPr="0041016E" w:rsidRDefault="002048D2">
      <w:pPr>
        <w:rPr>
          <w:lang w:val="ru-RU"/>
        </w:rPr>
        <w:sectPr w:rsidR="002048D2" w:rsidRPr="0041016E">
          <w:pgSz w:w="11906" w:h="16383"/>
          <w:pgMar w:top="1134" w:right="850" w:bottom="1134" w:left="1701" w:header="720" w:footer="720" w:gutter="0"/>
          <w:cols w:space="720"/>
        </w:sectPr>
      </w:pPr>
    </w:p>
    <w:p w:rsidR="002048D2" w:rsidRPr="00DA2C29" w:rsidRDefault="00E3714C" w:rsidP="00DA2C29">
      <w:pPr>
        <w:spacing w:after="0"/>
        <w:ind w:left="120"/>
        <w:jc w:val="center"/>
        <w:rPr>
          <w:sz w:val="24"/>
          <w:szCs w:val="24"/>
        </w:rPr>
      </w:pPr>
      <w:bookmarkStart w:id="9" w:name="block-8080646"/>
      <w:bookmarkEnd w:id="6"/>
      <w:r w:rsidRPr="00DA2C29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2048D2" w:rsidRPr="00DA2C29" w:rsidRDefault="00E3714C">
      <w:pPr>
        <w:spacing w:after="0"/>
        <w:ind w:left="120"/>
        <w:rPr>
          <w:sz w:val="24"/>
          <w:szCs w:val="24"/>
        </w:rPr>
      </w:pPr>
      <w:r w:rsidRPr="00DA2C29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26"/>
        <w:gridCol w:w="4177"/>
        <w:gridCol w:w="1418"/>
        <w:gridCol w:w="3225"/>
      </w:tblGrid>
      <w:tr w:rsidR="00A50E58" w:rsidTr="006575BF">
        <w:trPr>
          <w:trHeight w:val="99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A50E58" w:rsidRDefault="00A50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0E58" w:rsidRDefault="00A50E58">
            <w:pPr>
              <w:spacing w:after="0"/>
              <w:ind w:left="135"/>
            </w:pP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A50E58" w:rsidRDefault="00A50E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0E58" w:rsidRDefault="00A50E58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0E58" w:rsidRDefault="00A50E58" w:rsidP="00A50E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A50E58" w:rsidRDefault="00A50E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0E58" w:rsidRDefault="00A50E58">
            <w:pPr>
              <w:spacing w:after="0"/>
              <w:ind w:left="135"/>
            </w:pPr>
          </w:p>
        </w:tc>
      </w:tr>
      <w:tr w:rsidR="002048D2" w:rsidTr="00A50E58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2048D2" w:rsidRPr="007C4333" w:rsidTr="00A50E58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41016E" w:rsidRDefault="00E3714C" w:rsidP="00513174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5131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годы</w:t>
            </w:r>
            <w:proofErr w:type="gramStart"/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ервой мировой войны</w:t>
            </w:r>
          </w:p>
        </w:tc>
      </w:tr>
      <w:tr w:rsidR="000C26D0" w:rsidRPr="00513174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5131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r w:rsidR="000C26D0"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</w:t>
            </w:r>
            <w:proofErr w:type="gramStart"/>
            <w:r w:rsidR="000C26D0"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="000C26D0"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Pr="00513174" w:rsidRDefault="000C26D0">
            <w:pPr>
              <w:spacing w:after="0"/>
              <w:ind w:left="135"/>
              <w:jc w:val="center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3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513174" w:rsidRDefault="000C26D0">
            <w:pPr>
              <w:rPr>
                <w:lang w:val="ru-RU"/>
              </w:rPr>
            </w:pPr>
            <w:r w:rsidRPr="00FE52B7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5131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E52B7">
              <w:rPr>
                <w:rFonts w:ascii="Times New Roman" w:hAnsi="Times New Roman" w:cs="Times New Roman"/>
                <w:sz w:val="24"/>
                <w:szCs w:val="24"/>
              </w:rPr>
              <w:t>educont</w:t>
            </w:r>
            <w:proofErr w:type="spellEnd"/>
            <w:r w:rsidRPr="005131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E52B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131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0C26D0" w:rsidRPr="00513174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Pr="00513174" w:rsidRDefault="000C26D0">
            <w:pPr>
              <w:spacing w:after="0"/>
              <w:rPr>
                <w:lang w:val="ru-RU"/>
              </w:rPr>
            </w:pPr>
            <w:r w:rsidRPr="00513174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513174" w:rsidRDefault="000C26D0">
            <w:pPr>
              <w:spacing w:after="0"/>
              <w:ind w:left="135"/>
              <w:rPr>
                <w:lang w:val="ru-RU"/>
              </w:rPr>
            </w:pPr>
            <w:r w:rsidRPr="00513174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гг.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Pr="00513174" w:rsidRDefault="000C26D0">
            <w:pPr>
              <w:spacing w:after="0"/>
              <w:ind w:left="135"/>
              <w:jc w:val="center"/>
              <w:rPr>
                <w:lang w:val="ru-RU"/>
              </w:rPr>
            </w:pPr>
            <w:r w:rsidRPr="00513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513174" w:rsidRDefault="000C26D0">
            <w:pPr>
              <w:rPr>
                <w:lang w:val="ru-RU"/>
              </w:rPr>
            </w:pPr>
            <w:r w:rsidRPr="00FE52B7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5131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E52B7">
              <w:rPr>
                <w:rFonts w:ascii="Times New Roman" w:hAnsi="Times New Roman" w:cs="Times New Roman"/>
                <w:sz w:val="24"/>
                <w:szCs w:val="24"/>
              </w:rPr>
              <w:t>educont</w:t>
            </w:r>
            <w:proofErr w:type="spellEnd"/>
            <w:r w:rsidRPr="005131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E52B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5131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A50E58" w:rsidRPr="00513174" w:rsidTr="00A50E58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048D2" w:rsidRPr="00513174" w:rsidRDefault="00E3714C">
            <w:pPr>
              <w:spacing w:after="0"/>
              <w:ind w:left="135"/>
              <w:rPr>
                <w:lang w:val="ru-RU"/>
              </w:rPr>
            </w:pPr>
            <w:r w:rsidRPr="00513174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48D2" w:rsidRPr="00513174" w:rsidRDefault="00E3714C">
            <w:pPr>
              <w:spacing w:after="0"/>
              <w:ind w:left="135"/>
              <w:jc w:val="center"/>
              <w:rPr>
                <w:lang w:val="ru-RU"/>
              </w:rPr>
            </w:pPr>
            <w:r w:rsidRPr="00513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2048D2" w:rsidRPr="00513174" w:rsidRDefault="002048D2">
            <w:pPr>
              <w:rPr>
                <w:lang w:val="ru-RU"/>
              </w:rPr>
            </w:pPr>
          </w:p>
        </w:tc>
      </w:tr>
      <w:tr w:rsidR="002048D2" w:rsidTr="00A50E58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Default="00E3714C" w:rsidP="00513174">
            <w:pPr>
              <w:spacing w:after="0"/>
              <w:ind w:left="135"/>
            </w:pPr>
            <w:r w:rsidRPr="005131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5131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1918—1938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0C26D0" w:rsidRDefault="000C26D0" w:rsidP="006575BF">
            <w:pPr>
              <w:shd w:val="clear" w:color="auto" w:fill="FFFFFF"/>
              <w:spacing w:line="159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6" w:tgtFrame="_blank" w:history="1">
              <w:r w:rsidRPr="000C26D0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0C26D0" w:rsidRDefault="000C26D0" w:rsidP="006575BF">
            <w:pPr>
              <w:shd w:val="clear" w:color="auto" w:fill="FFFFFF"/>
              <w:spacing w:line="159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7" w:tgtFrame="_blank" w:history="1">
              <w:r w:rsidRPr="000C26D0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0C26D0" w:rsidRDefault="000C26D0" w:rsidP="006575BF">
            <w:pPr>
              <w:shd w:val="clear" w:color="auto" w:fill="FFFFFF"/>
              <w:spacing w:line="159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8" w:tgtFrame="_blank" w:history="1">
              <w:r w:rsidRPr="000C26D0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0C26D0" w:rsidRDefault="000C26D0" w:rsidP="006575BF">
            <w:pPr>
              <w:shd w:val="clear" w:color="auto" w:fill="FFFFFF"/>
              <w:spacing w:line="159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9" w:tgtFrame="_blank" w:history="1">
              <w:r w:rsidRPr="000C26D0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0C26D0" w:rsidRDefault="000C26D0" w:rsidP="006575BF">
            <w:pPr>
              <w:shd w:val="clear" w:color="auto" w:fill="FFFFFF"/>
              <w:spacing w:line="159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0" w:tgtFrame="_blank" w:history="1">
              <w:r w:rsidRPr="000C26D0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0C26D0" w:rsidRDefault="000C26D0" w:rsidP="006575BF">
            <w:pPr>
              <w:shd w:val="clear" w:color="auto" w:fill="FFFFFF"/>
              <w:spacing w:line="159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1" w:tgtFrame="_blank" w:history="1">
              <w:r w:rsidRPr="000C26D0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Pr="000C26D0" w:rsidRDefault="000C26D0" w:rsidP="006575BF">
            <w:pPr>
              <w:shd w:val="clear" w:color="auto" w:fill="FFFFFF"/>
              <w:spacing w:line="159" w:lineRule="atLeast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http://</w:t>
            </w:r>
            <w:hyperlink r:id="rId12" w:tgtFrame="_blank" w:history="1">
              <w:r w:rsidRPr="000C26D0">
                <w:rPr>
                  <w:rStyle w:val="ab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resh.edu.ru</w:t>
              </w:r>
            </w:hyperlink>
          </w:p>
        </w:tc>
      </w:tr>
      <w:tr w:rsidR="00A50E58" w:rsidTr="00A50E58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2048D2" w:rsidRDefault="002048D2"/>
        </w:tc>
      </w:tr>
      <w:tr w:rsidR="002048D2" w:rsidRPr="007C4333" w:rsidTr="00A50E58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41016E" w:rsidRDefault="00E3714C" w:rsidP="00513174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5131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Default="00A70E83">
            <w:hyperlink r:id="rId13" w:history="1">
              <w:r w:rsidR="009F0084" w:rsidRPr="007A698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https://educont.ru/</w:t>
              </w:r>
            </w:hyperlink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0C26D0" w:rsidRPr="0041016E" w:rsidRDefault="000C26D0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</w:t>
            </w:r>
            <w:proofErr w:type="gramStart"/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C26D0" w:rsidRDefault="000C26D0">
            <w:pPr>
              <w:spacing w:after="0"/>
              <w:ind w:left="135"/>
              <w:jc w:val="center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0C26D0" w:rsidRDefault="00A70E83">
            <w:hyperlink r:id="rId14" w:history="1">
              <w:r w:rsidR="009F0084" w:rsidRPr="007A698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https://educont.ru/</w:t>
              </w:r>
            </w:hyperlink>
          </w:p>
        </w:tc>
      </w:tr>
      <w:tr w:rsidR="009F0084" w:rsidRPr="009F0084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9F0084" w:rsidRPr="009F0084" w:rsidRDefault="009F00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4.3.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9F0084" w:rsidRPr="0041016E" w:rsidRDefault="009F00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«Вторая мировая война. 1939-1945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0084" w:rsidRPr="0041016E" w:rsidRDefault="009F008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</w:tcPr>
          <w:p w:rsidR="009F0084" w:rsidRPr="009F0084" w:rsidRDefault="009F00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50E58" w:rsidRPr="009F0084" w:rsidTr="00A50E58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048D2" w:rsidRPr="009F0084" w:rsidRDefault="00E3714C">
            <w:pPr>
              <w:spacing w:after="0"/>
              <w:ind w:left="135"/>
              <w:rPr>
                <w:lang w:val="ru-RU"/>
              </w:rPr>
            </w:pPr>
            <w:r w:rsidRPr="009F0084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48D2" w:rsidRPr="009F0084" w:rsidRDefault="00E3714C" w:rsidP="009F0084">
            <w:pPr>
              <w:spacing w:after="0"/>
              <w:ind w:left="135"/>
              <w:jc w:val="center"/>
              <w:rPr>
                <w:lang w:val="ru-RU"/>
              </w:rPr>
            </w:pPr>
            <w:r w:rsidRPr="009F0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00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9F0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2048D2" w:rsidRPr="009F0084" w:rsidRDefault="002048D2">
            <w:pPr>
              <w:rPr>
                <w:lang w:val="ru-RU"/>
              </w:rPr>
            </w:pPr>
          </w:p>
        </w:tc>
      </w:tr>
      <w:tr w:rsidR="002048D2" w:rsidRPr="009F0084" w:rsidTr="00A50E58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9F0084" w:rsidRDefault="00E3714C">
            <w:pPr>
              <w:spacing w:after="0"/>
              <w:ind w:left="135"/>
              <w:rPr>
                <w:lang w:val="ru-RU"/>
              </w:rPr>
            </w:pP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1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 w:rsidRPr="009F0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1914 – 1945 гг.»</w:t>
            </w:r>
          </w:p>
        </w:tc>
      </w:tr>
      <w:tr w:rsidR="000C26D0" w:rsidTr="00A50E5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</w:pPr>
            <w:r w:rsidRPr="009F008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177" w:type="dxa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</w:pPr>
            <w:r w:rsidRPr="00410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2048D2" w:rsidRDefault="002048D2">
            <w:pPr>
              <w:spacing w:after="0"/>
              <w:ind w:left="135"/>
            </w:pPr>
          </w:p>
        </w:tc>
      </w:tr>
      <w:tr w:rsidR="00A50E58" w:rsidTr="00A50E58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2048D2" w:rsidRDefault="002048D2"/>
        </w:tc>
      </w:tr>
      <w:tr w:rsidR="002048D2" w:rsidTr="00A50E58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234FFA" w:rsidRDefault="00234F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                                                                                23 ч.</w:t>
            </w:r>
          </w:p>
        </w:tc>
      </w:tr>
    </w:tbl>
    <w:p w:rsidR="00234FFA" w:rsidRDefault="00234FF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048D2" w:rsidRDefault="00E371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p w:rsidR="00234FFA" w:rsidRPr="00234FFA" w:rsidRDefault="00234FFA">
      <w:pPr>
        <w:spacing w:after="0"/>
        <w:ind w:left="120"/>
        <w:rPr>
          <w:lang w:val="ru-RU"/>
        </w:rPr>
      </w:pP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15"/>
        <w:gridCol w:w="4729"/>
        <w:gridCol w:w="1702"/>
        <w:gridCol w:w="2800"/>
        <w:gridCol w:w="35"/>
      </w:tblGrid>
      <w:tr w:rsidR="002048D2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048D2" w:rsidRPr="00A03965" w:rsidRDefault="002048D2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048D2" w:rsidRPr="00A03965" w:rsidRDefault="002048D2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48D2" w:rsidRDefault="00E37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48D2" w:rsidRDefault="002048D2">
            <w:pPr>
              <w:spacing w:after="0"/>
              <w:ind w:left="135"/>
            </w:pPr>
          </w:p>
        </w:tc>
      </w:tr>
      <w:tr w:rsidR="00A50E58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6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0E58" w:rsidRPr="00A03965" w:rsidRDefault="00A50E58" w:rsidP="00A039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0E58" w:rsidRPr="00A03965" w:rsidRDefault="00A50E58" w:rsidP="00A039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50E58" w:rsidRPr="00A03965" w:rsidRDefault="00A50E58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0E58" w:rsidRDefault="00A50E58"/>
        </w:tc>
      </w:tr>
      <w:tr w:rsidR="002048D2" w:rsidRPr="007C4333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1945 год — начало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XXI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2048D2" w:rsidRPr="007C4333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Введение. Мир во второй половине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 – начале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XXI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A03965" w:rsidTr="00A03965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Мир во второй половине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– начале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A03965" w:rsidRDefault="006575BF">
            <w:pPr>
              <w:spacing w:after="0"/>
              <w:ind w:left="135"/>
            </w:pPr>
            <w:r w:rsidRPr="00DA2C29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2048D2" w:rsidTr="00A03965">
        <w:trPr>
          <w:trHeight w:val="144"/>
          <w:tblCellSpacing w:w="20" w:type="nil"/>
        </w:trPr>
        <w:tc>
          <w:tcPr>
            <w:tcW w:w="5344" w:type="dxa"/>
            <w:gridSpan w:val="2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2048D2" w:rsidRDefault="002048D2"/>
        </w:tc>
      </w:tr>
      <w:tr w:rsidR="002048D2" w:rsidRPr="007C4333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США и страны Европы во второй половине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 – начале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XXI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США и страны Западной Европы во второй половине ХХ – начале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532033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Центральной и Восточной Европы во второй половине ХХ – начале ХХ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575BF" w:rsidRDefault="006575BF">
            <w:r w:rsidRPr="00532033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03965" w:rsidTr="00A03965">
        <w:trPr>
          <w:trHeight w:val="144"/>
          <w:tblCellSpacing w:w="20" w:type="nil"/>
        </w:trPr>
        <w:tc>
          <w:tcPr>
            <w:tcW w:w="5344" w:type="dxa"/>
            <w:gridSpan w:val="2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D012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A03965" w:rsidRPr="00A03965" w:rsidRDefault="00A03965" w:rsidP="00A039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8D2" w:rsidRPr="007C4333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XXI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Азии во второй половине ХХ в. – начале ХХ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B5636E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Ближнего и Среднего Востока во второй половине ХХ в. – начале ХХ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B5636E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Тропической и Южной Африки.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Освобождение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колониальной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зависимости</w:t>
            </w:r>
            <w:proofErr w:type="spellEnd"/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B5636E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Латинской Америки во второй половине ХХ – начале ХХ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B5636E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575BF" w:rsidRDefault="006575BF">
            <w:r w:rsidRPr="00B5636E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03965" w:rsidTr="00A03965">
        <w:trPr>
          <w:trHeight w:val="144"/>
          <w:tblCellSpacing w:w="20" w:type="nil"/>
        </w:trPr>
        <w:tc>
          <w:tcPr>
            <w:tcW w:w="5344" w:type="dxa"/>
            <w:gridSpan w:val="2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3965" w:rsidRPr="00D0123D" w:rsidRDefault="00A03965" w:rsidP="00D012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0123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A03965" w:rsidRPr="00A03965" w:rsidRDefault="00A03965" w:rsidP="00A039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8D2" w:rsidRPr="007C4333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4.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Международные отношения во второй половине ХХ – начале ХХ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FD7AD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FD7AD4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03965" w:rsidTr="00A03965">
        <w:trPr>
          <w:trHeight w:val="144"/>
          <w:tblCellSpacing w:w="20" w:type="nil"/>
        </w:trPr>
        <w:tc>
          <w:tcPr>
            <w:tcW w:w="5344" w:type="dxa"/>
            <w:gridSpan w:val="2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D012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A03965" w:rsidRPr="00A03965" w:rsidRDefault="00A03965" w:rsidP="00A039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8D2" w:rsidRPr="007C4333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Наука и культура во второй половине ХХ в. – начале ХХ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во второй половине ХХ в. – начале ХХ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 w:rsidP="005E1EFF">
            <w:pPr>
              <w:spacing w:after="0"/>
            </w:pPr>
            <w:r w:rsidRPr="00383B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6575BF" w:rsidTr="006575BF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Глобальные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современности</w:t>
            </w:r>
            <w:proofErr w:type="spellEnd"/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6575BF" w:rsidRPr="00A03965" w:rsidRDefault="006575BF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</w:tcPr>
          <w:p w:rsidR="006575BF" w:rsidRDefault="006575BF">
            <w:r w:rsidRPr="00383BAD">
              <w:rPr>
                <w:rFonts w:ascii="Times New Roman" w:hAnsi="Times New Roman" w:cs="Times New Roman"/>
                <w:sz w:val="24"/>
                <w:szCs w:val="24"/>
              </w:rPr>
              <w:t>https://educont.ru/</w:t>
            </w:r>
          </w:p>
        </w:tc>
      </w:tr>
      <w:tr w:rsidR="00A03965" w:rsidTr="00A03965">
        <w:trPr>
          <w:trHeight w:val="144"/>
          <w:tblCellSpacing w:w="20" w:type="nil"/>
        </w:trPr>
        <w:tc>
          <w:tcPr>
            <w:tcW w:w="5344" w:type="dxa"/>
            <w:gridSpan w:val="2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D012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A03965" w:rsidRPr="00A03965" w:rsidRDefault="00A03965" w:rsidP="00A039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8D2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A03965" w:rsidRDefault="00E3714C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Повторение и обобщение по курсу «Всеобщая история. </w:t>
            </w:r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1945 </w:t>
            </w: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начало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XXI </w:t>
            </w:r>
            <w:proofErr w:type="spellStart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века</w:t>
            </w:r>
            <w:proofErr w:type="spellEnd"/>
            <w:r w:rsidRPr="00A0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03965" w:rsidTr="00A03965">
        <w:trPr>
          <w:trHeight w:val="144"/>
          <w:tblCellSpacing w:w="20" w:type="nil"/>
        </w:trPr>
        <w:tc>
          <w:tcPr>
            <w:tcW w:w="615" w:type="dxa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по курсу «Всеобщая история. </w:t>
            </w: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1945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XXI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A03965" w:rsidRDefault="00A03965">
            <w:pPr>
              <w:spacing w:after="0"/>
              <w:ind w:left="135"/>
            </w:pPr>
          </w:p>
        </w:tc>
      </w:tr>
      <w:tr w:rsidR="00A03965" w:rsidTr="00A03965">
        <w:trPr>
          <w:trHeight w:val="144"/>
          <w:tblCellSpacing w:w="20" w:type="nil"/>
        </w:trPr>
        <w:tc>
          <w:tcPr>
            <w:tcW w:w="5344" w:type="dxa"/>
            <w:gridSpan w:val="2"/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A039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3965" w:rsidRPr="00A03965" w:rsidRDefault="00A03965" w:rsidP="00D012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A03965" w:rsidRPr="00A03965" w:rsidRDefault="00A03965" w:rsidP="00A039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8D2" w:rsidRPr="00397FA6" w:rsidTr="00A03965">
        <w:trPr>
          <w:gridAfter w:val="1"/>
          <w:wAfter w:w="35" w:type="dxa"/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2048D2" w:rsidRPr="00B16A38" w:rsidRDefault="00B16A38" w:rsidP="00B16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                                                                                      23 ч.</w:t>
            </w:r>
          </w:p>
        </w:tc>
      </w:tr>
      <w:bookmarkEnd w:id="9"/>
    </w:tbl>
    <w:p w:rsidR="002048D2" w:rsidRDefault="002048D2">
      <w:pPr>
        <w:spacing w:after="0" w:line="480" w:lineRule="auto"/>
        <w:ind w:left="120"/>
      </w:pPr>
    </w:p>
    <w:sectPr w:rsidR="002048D2" w:rsidSect="002048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48D2"/>
    <w:rsid w:val="00053D57"/>
    <w:rsid w:val="000C26D0"/>
    <w:rsid w:val="001A0B8C"/>
    <w:rsid w:val="001C0832"/>
    <w:rsid w:val="002048D2"/>
    <w:rsid w:val="00234FFA"/>
    <w:rsid w:val="00254186"/>
    <w:rsid w:val="00270CAA"/>
    <w:rsid w:val="00397FA6"/>
    <w:rsid w:val="0041016E"/>
    <w:rsid w:val="00513174"/>
    <w:rsid w:val="005E1EFF"/>
    <w:rsid w:val="006575BF"/>
    <w:rsid w:val="007C4333"/>
    <w:rsid w:val="008A092B"/>
    <w:rsid w:val="00997E78"/>
    <w:rsid w:val="009F0084"/>
    <w:rsid w:val="00A03965"/>
    <w:rsid w:val="00A50E58"/>
    <w:rsid w:val="00A70E83"/>
    <w:rsid w:val="00AF4C19"/>
    <w:rsid w:val="00B1387E"/>
    <w:rsid w:val="00B16A38"/>
    <w:rsid w:val="00CD14AB"/>
    <w:rsid w:val="00D0123D"/>
    <w:rsid w:val="00D45B37"/>
    <w:rsid w:val="00DA2C29"/>
    <w:rsid w:val="00DD1FD0"/>
    <w:rsid w:val="00DE51EB"/>
    <w:rsid w:val="00E3714C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048D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04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01">
    <w:name w:val="fontstyle01"/>
    <w:basedOn w:val="a0"/>
    <w:rsid w:val="00270CAA"/>
    <w:rPr>
      <w:rFonts w:ascii="SchoolBookSanPin" w:hAnsi="SchoolBookSanPin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a11yhidden">
    <w:name w:val="a11yhidden"/>
    <w:basedOn w:val="a0"/>
    <w:rsid w:val="000C26D0"/>
  </w:style>
  <w:style w:type="paragraph" w:styleId="ae">
    <w:name w:val="No Spacing"/>
    <w:uiPriority w:val="1"/>
    <w:qFormat/>
    <w:rsid w:val="00AF4C19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3" Type="http://schemas.openxmlformats.org/officeDocument/2006/relationships/hyperlink" Target="https://educo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2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1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5" Type="http://schemas.openxmlformats.org/officeDocument/2006/relationships/hyperlink" Target="https://topuch.ru/kontrolenaya-rabota-1-zadanie-razvernuto-otvetete-na-sleduyush/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4" Type="http://schemas.openxmlformats.org/officeDocument/2006/relationships/hyperlink" Target="https://topuch.ru/reshenie-prikladnih-zadach-cele-obucheniya-2-2-ispolezovate-ab/index.html" TargetMode="External"/><Relationship Id="rId9" Type="http://schemas.openxmlformats.org/officeDocument/2006/relationships/hyperlink" Target="http://yandex.ru/clck/jsredir?from=yandex.ru%3Bsearch%2F%3Bweb%3B%3B&amp;text=&amp;etext=2202.vkqchg9Uk9nwc2wVhNp9cuoukGH2ap-DrovtrgMb0yfZ_h9Rg-a9yDd_Di-lNIhZc293aGtwdnlmc3JycGVicw.3afde34a89253f57f5a9c719e3568476cdc1f8e3&amp;uuid=&amp;state=RsWHKQP_fPE,&amp;&amp;cst=AxbTlK7nwx6hOtlFEVBANsvfnigZmretjwV-oS_ISEaRKwpxu7FOadqFiJEGhdj_fAHbn9816mDSnfcGKR-wm0T_uK_nuT8TeBNg9Xen0wmkk0zWhZjiyYs2o0swCgkN-nP6N-X4HcNANLjFnEMoEKn-coiJmfC4aNaa2UOZ21sSfw1UiXZK_hH3uKJ0rhJ2SYksTCTHlzCxEkeG1lsWhrGnTd4t6_aMefQwihhXILmGlaDPDgPJgGB1ZvHlaAvHxxydejUVpnVu9VIbtCaCXvqGEgm36eRLMeQEbnmbKrWPvbqY9XYSZct7mhrnQipve_dUGsEY3u5kFrwpfrv3la3ulWdl_hg3r0VDTuaUWCdcTm7gTcW7yBH7NIBFSgvJe1KnWTgPv_MxASU6n-rGlXzx6OWaVUkX8H7RplLDmuXpVdeAuG7GcdG89fhlHrt8zdz-NnyR6EFZ9lqW42EqHAUfezc-0ok4MMOEpZeJEpQOYlOjoPiunRusM53fe8vb1d_T6ltcRrOQnnEuGeF5IszYkgoGIDWyR4RV6N1aG9lvguvuI0V_IUA3o-jhuSHDXmtFxependbXVPxQqLGSNVCyVks0riuo&amp;data=VzFITjJTUER3MkI4MEY5djBaZUVGNEdsNVFDeFI1YThGblFjWkZaVmVxeTREWGhhZUhSV25tZ1JMQnVzRzJUaDlKWXFTV3lDTmZQaWdNMVNvejBSazdsc21pVS1LTDl6&amp;sign=4c9d8ac3312f19cf09a8cc16dfebba25&amp;keyno=WEB_0&amp;b64e=2&amp;ref=mag21uLwzH-iqa6a9U6fw6sBTXI61vrcLrAj4_J9mG7NDm5Zzr0sH-DqPQ66JNyN0tRjCWQhzdhYfhJwruJ22YBik9llO80rA11yKgi4V3f4lWbCErW6g_HqWTi4Jjd2Bjp4wahN6VrAZMfwxSLVZRPfWXb5QuyOIkqwco-EK7Ng3RzzxgZVa0kT8XYUsUDOdjBZmeETWnyZo8zUEACLi6T8CYcvjXXJdt-GmVwEdDYS0wp36cxnCgWwu-A2P4zLkXtG_Xfi97iIibwRzEwqpN7xA8DYjJqlaJQJuwlqFtgo6XOqAKl1V4vG2j6rw2HD&amp;l10n=ru&amp;cts=1693425459412%40%40events%3D%5B%7B%22event%22%3A%22click%22%2C%22id%22%3A%221_bjg1w02-03%22%2C%22cts%22%3A1693425459412%2C%22fast%22%3A%7B%22organic%22%3A1%7D%2C%22service%22%3A%22web%22%2C%22event-id%22%3A%22lly5sn2sxa%22%2C%22data%22%3A%7B%22pageX%22%3A163%2C%22pageY%22%3A152%7D%7D%5D&amp;mc=4.205229002742295&amp;hdtime=113825.5" TargetMode="External"/><Relationship Id="rId14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10986</Words>
  <Characters>62626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dk544</dc:creator>
  <cp:lastModifiedBy>м м</cp:lastModifiedBy>
  <cp:revision>8</cp:revision>
  <dcterms:created xsi:type="dcterms:W3CDTF">2023-09-06T17:23:00Z</dcterms:created>
  <dcterms:modified xsi:type="dcterms:W3CDTF">2024-09-14T12:41:00Z</dcterms:modified>
</cp:coreProperties>
</file>